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3E" w:rsidRPr="00A6393E" w:rsidRDefault="00A6393E" w:rsidP="00A6393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b/>
          <w:sz w:val="24"/>
          <w:szCs w:val="24"/>
          <w:lang w:eastAsia="sk-SK"/>
        </w:rPr>
        <w:t>Energetické kritérium </w:t>
      </w:r>
      <w:r w:rsidRPr="00A6393E">
        <w:rPr>
          <w:rFonts w:ascii="Arial Narrow" w:eastAsia="Times New Roman" w:hAnsi="Arial Narrow" w:cs="Times New Roman"/>
          <w:b/>
          <w:sz w:val="24"/>
          <w:szCs w:val="24"/>
          <w:lang w:eastAsia="sk-SK"/>
        </w:rPr>
        <w:br/>
        <w:t>(maximálnej mernej potreby tepla na vykurovanie)</w:t>
      </w:r>
    </w:p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  <w:r w:rsidRPr="00A6393E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  <w:t>Požiadavky:</w:t>
      </w: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>Priemerný súčiniteľ prechodu tepla budovy (STN 73 0540 – 2: 2012)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>Priemerný súčiniteľ prechodu tepla obalových konštrukcií budovy zohľadňuje vplyv veľkosti a tepelnotechnických vlastností stavebných konštrukcií ovplyvnených veľkosťou a členením budovy vyjadrených faktorom tvaru budovy pre rôzne úrovne potreby tepla na vykurovanie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 xml:space="preserve">Priemerný súčiniteľ prechodu tepla obalových konštrukcií budovy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Ue,m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vo W/(m2.K), sa stanovuje zo vzťahu:</w:t>
      </w:r>
    </w:p>
    <w:p w:rsidR="00A6393E" w:rsidRPr="00A6393E" w:rsidRDefault="00A6393E" w:rsidP="00A639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298"/>
      </w:tblGrid>
      <w:tr w:rsidR="00A6393E" w:rsidRPr="00A6393E" w:rsidTr="00A6393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6393E" w:rsidRPr="00A6393E" w:rsidRDefault="00A6393E" w:rsidP="00A639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U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e,m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393E" w:rsidRPr="00A6393E" w:rsidRDefault="00A6393E" w:rsidP="00A639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H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T</w:t>
            </w:r>
          </w:p>
        </w:tc>
      </w:tr>
      <w:tr w:rsidR="00A6393E" w:rsidRPr="00A6393E" w:rsidTr="00A6393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6393E" w:rsidRPr="00A6393E" w:rsidRDefault="00A6393E" w:rsidP="00A6393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93E" w:rsidRPr="00A6393E" w:rsidRDefault="00A6393E" w:rsidP="00A639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</w:t>
            </w:r>
          </w:p>
        </w:tc>
      </w:tr>
    </w:tbl>
    <w:p w:rsidR="00A6393E" w:rsidRPr="00A6393E" w:rsidRDefault="00A6393E" w:rsidP="00A639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:rsidR="00A6393E" w:rsidRPr="00A6393E" w:rsidRDefault="00A6393E" w:rsidP="00A6393E">
      <w:pPr>
        <w:shd w:val="clear" w:color="auto" w:fill="FFFFFF"/>
        <w:spacing w:after="24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HT – je merná tepelná strata prechodom tepla podľa STN EN ISO 13789, vo W/K, stanovená zo súčiniteľov prechodu tepla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Uj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všetkých obalových konštrukcií budovy, ich plôch Aj určených z vonkajších rozmerov stavebných konštrukcií a zodpovedajúcich teplotných redukčných faktorov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bj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 vplyvu tepelných mostov;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 xml:space="preserve">A –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teplovýmenná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plocha obalových konštrukcií budovy, v m2, stanovená ako súčet plôch stavebných konštrukcií Aj.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 xml:space="preserve">Odporúčané hodnoty </w:t>
      </w:r>
      <w:proofErr w:type="spellStart"/>
      <w:r w:rsidRPr="00A6393E">
        <w:rPr>
          <w:rFonts w:ascii="Arial Narrow" w:eastAsia="Times New Roman" w:hAnsi="Arial Narrow" w:cs="Times New Roman"/>
          <w:i/>
          <w:sz w:val="24"/>
          <w:szCs w:val="24"/>
          <w:lang w:eastAsia="sk-SK"/>
        </w:rPr>
        <w:t>U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e,m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 , v závislosti od faktoru tvaru, na splnenie energetického kritéria sú uvedené v nasledujúcej tabuľke. Faktor tvaru je určený podľa STN EN 15217.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>Na predpoklad splnenia minimálnej požiadavky na energetickú hospodárnosť budov sú odporúčanými hodnotami priemerného súčiniteľa prechodu tepla hodnoty prislúchajúce nasledujúcim faktorom tvaru:</w:t>
      </w:r>
    </w:p>
    <w:p w:rsidR="00A6393E" w:rsidRPr="00A6393E" w:rsidRDefault="00A6393E" w:rsidP="00A63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bytové domy, administratívne budovy, budovy _kôl a školských zariadení, budovy nemocníc a športové haly: faktor tvaru 0,3 1/m;</w:t>
      </w:r>
    </w:p>
    <w:p w:rsidR="00A6393E" w:rsidRPr="00A6393E" w:rsidRDefault="00A6393E" w:rsidP="00A63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rodinné domy: faktor tvaru 0,7 1/m;</w:t>
      </w:r>
    </w:p>
    <w:p w:rsidR="00A6393E" w:rsidRPr="00A6393E" w:rsidRDefault="00A6393E" w:rsidP="00A63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hotely a reštaurácie: faktor tvaru 0,4 1/m;</w:t>
      </w:r>
    </w:p>
    <w:p w:rsidR="00A6393E" w:rsidRPr="00A6393E" w:rsidRDefault="00A6393E" w:rsidP="00A63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budovy pre veľkoobchodné a maloobchodné služby: faktor tvaru 0,5 1/m.</w:t>
      </w: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POZNÁMKA. - Hodnoty priemerného súčiniteľa prechodu tepla sú stanovené pri uvažovaní neprerušovaného vykurovania pri všetkých kategóriách bytových a nebytových budov.</w:t>
      </w:r>
    </w:p>
    <w:tbl>
      <w:tblPr>
        <w:tblStyle w:val="Mkatabulky"/>
        <w:tblW w:w="5000" w:type="pct"/>
        <w:tblLook w:val="04A0"/>
      </w:tblPr>
      <w:tblGrid>
        <w:gridCol w:w="1687"/>
        <w:gridCol w:w="1685"/>
        <w:gridCol w:w="2069"/>
        <w:gridCol w:w="1763"/>
        <w:gridCol w:w="2084"/>
      </w:tblGrid>
      <w:tr w:rsidR="00A6393E" w:rsidRPr="00A6393E" w:rsidTr="00A6393E">
        <w:tc>
          <w:tcPr>
            <w:tcW w:w="908" w:type="pct"/>
            <w:vMerge w:val="restar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Faktor tvaru budovy 1/m</w:t>
            </w:r>
          </w:p>
        </w:tc>
        <w:tc>
          <w:tcPr>
            <w:tcW w:w="4092" w:type="pct"/>
            <w:gridSpan w:val="4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Priemerná hodnota súčiniteľa tepla </w:t>
            </w:r>
            <w:proofErr w:type="spellStart"/>
            <w:r w:rsidRPr="00A6393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k-SK"/>
              </w:rPr>
              <w:t>U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e.m.N</w:t>
            </w:r>
            <w:proofErr w:type="spellEnd"/>
          </w:p>
        </w:tc>
      </w:tr>
      <w:tr w:rsidR="00A6393E" w:rsidRPr="00A6393E" w:rsidTr="00A6393E">
        <w:tc>
          <w:tcPr>
            <w:tcW w:w="908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Maximálna hodnota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Normalizovaná hodnota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Odporúčaná hodnota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Cieľová odporúčaná hodnota</w:t>
            </w:r>
          </w:p>
        </w:tc>
      </w:tr>
      <w:tr w:rsidR="00A6393E" w:rsidRPr="00A6393E" w:rsidTr="00A6393E">
        <w:tc>
          <w:tcPr>
            <w:tcW w:w="90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≤0,3</w:t>
            </w: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0,69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0,58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0,38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0,25</w:t>
            </w:r>
          </w:p>
        </w:tc>
      </w:tr>
      <w:tr w:rsidR="00A6393E" w:rsidRPr="00A6393E" w:rsidTr="00A6393E">
        <w:tc>
          <w:tcPr>
            <w:tcW w:w="90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0,4</w:t>
            </w: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0,64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0,53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0,35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0,24</w:t>
            </w:r>
          </w:p>
        </w:tc>
      </w:tr>
      <w:tr w:rsidR="00A6393E" w:rsidRPr="00A6393E" w:rsidTr="00A6393E">
        <w:tc>
          <w:tcPr>
            <w:tcW w:w="90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0,5</w:t>
            </w: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0,60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0,49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0,33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0,23</w:t>
            </w:r>
          </w:p>
        </w:tc>
      </w:tr>
      <w:tr w:rsidR="00A6393E" w:rsidRPr="00A6393E" w:rsidTr="00A6393E">
        <w:tc>
          <w:tcPr>
            <w:tcW w:w="90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0,6</w:t>
            </w: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0,57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0,46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0,31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0,22</w:t>
            </w:r>
          </w:p>
        </w:tc>
      </w:tr>
      <w:tr w:rsidR="00A6393E" w:rsidRPr="00A6393E" w:rsidTr="00A6393E">
        <w:tc>
          <w:tcPr>
            <w:tcW w:w="90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0,7</w:t>
            </w: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0,54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0,44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0,30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0,21</w:t>
            </w:r>
          </w:p>
        </w:tc>
      </w:tr>
      <w:tr w:rsidR="00A6393E" w:rsidRPr="00A6393E" w:rsidTr="00A6393E">
        <w:tc>
          <w:tcPr>
            <w:tcW w:w="90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0,8</w:t>
            </w: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0,52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0,42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0,29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0,21</w:t>
            </w:r>
          </w:p>
        </w:tc>
      </w:tr>
      <w:tr w:rsidR="00A6393E" w:rsidRPr="00A6393E" w:rsidTr="00A6393E">
        <w:tc>
          <w:tcPr>
            <w:tcW w:w="90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0,9</w:t>
            </w: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0,50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0,41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0,28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0,20</w:t>
            </w:r>
          </w:p>
        </w:tc>
      </w:tr>
      <w:tr w:rsidR="00A6393E" w:rsidRPr="00A6393E" w:rsidTr="00A6393E">
        <w:tc>
          <w:tcPr>
            <w:tcW w:w="90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1,0</w:t>
            </w:r>
          </w:p>
        </w:tc>
        <w:tc>
          <w:tcPr>
            <w:tcW w:w="90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0,49</w:t>
            </w:r>
          </w:p>
        </w:tc>
        <w:tc>
          <w:tcPr>
            <w:tcW w:w="1114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0,39</w:t>
            </w:r>
          </w:p>
        </w:tc>
        <w:tc>
          <w:tcPr>
            <w:tcW w:w="949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0,27</w:t>
            </w:r>
          </w:p>
        </w:tc>
        <w:tc>
          <w:tcPr>
            <w:tcW w:w="1122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0,20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lastRenderedPageBreak/>
        <w:t>Energetické požiadavky na budovy (STN 73 0540 – 2: 2012)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>Budova spĺňa energetické kritérium, ak majú v závislosti od faktora tvaru budovy mernú potrebu tepla stanovenú podľa STN 73 0540 – 2 (2012):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H,nd1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 &lt; 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H,nd,N1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H,nd,N1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 – je normalizovaná hodnota mernej potreby tepla v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kWh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/(m2.a),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H,nd1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 – je merná potreba tepla v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kWh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/(m2.a).</w:t>
      </w:r>
    </w:p>
    <w:tbl>
      <w:tblPr>
        <w:tblStyle w:val="Mkatabulky"/>
        <w:tblW w:w="0" w:type="auto"/>
        <w:tblLook w:val="04A0"/>
      </w:tblPr>
      <w:tblGrid>
        <w:gridCol w:w="1443"/>
        <w:gridCol w:w="1778"/>
        <w:gridCol w:w="2107"/>
        <w:gridCol w:w="1858"/>
        <w:gridCol w:w="2102"/>
      </w:tblGrid>
      <w:tr w:rsidR="00A6393E" w:rsidRPr="00A6393E" w:rsidTr="00A6393E">
        <w:tc>
          <w:tcPr>
            <w:tcW w:w="0" w:type="auto"/>
            <w:vMerge w:val="restar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Faktor tvaru budovy 1/m</w:t>
            </w:r>
          </w:p>
        </w:tc>
        <w:tc>
          <w:tcPr>
            <w:tcW w:w="0" w:type="auto"/>
            <w:gridSpan w:val="4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Potreba tepla na vykurovanie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((m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.a)</w:t>
            </w:r>
          </w:p>
        </w:tc>
      </w:tr>
      <w:tr w:rsidR="00A6393E" w:rsidRPr="00A6393E" w:rsidTr="00A6393E">
        <w:tc>
          <w:tcPr>
            <w:tcW w:w="0" w:type="auto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Maximálna hodnota </w:t>
            </w:r>
            <w:proofErr w:type="spellStart"/>
            <w:r w:rsidRPr="00A6393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k-SK"/>
              </w:rPr>
              <w:t>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H,nd,max</w:t>
            </w:r>
            <w:proofErr w:type="spellEnd"/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Normalizovaná hodnota </w:t>
            </w:r>
            <w:r w:rsidRPr="00A6393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k-SK"/>
              </w:rPr>
              <w:t>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H,nd,N1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Odporúčaná hodnota </w:t>
            </w:r>
            <w:r w:rsidRPr="00A6393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k-SK"/>
              </w:rPr>
              <w:t>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H,nd,r1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Cieľová odporúčaná hodnota </w:t>
            </w:r>
            <w:r w:rsidRPr="00A6393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k-SK"/>
              </w:rPr>
              <w:t>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H,nd,r2</w:t>
            </w:r>
          </w:p>
        </w:tc>
      </w:tr>
      <w:tr w:rsidR="00A6393E" w:rsidRPr="00A6393E" w:rsidTr="00A6393E"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≤0,3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70,00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50,00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25,00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12,50</w:t>
            </w:r>
          </w:p>
        </w:tc>
      </w:tr>
      <w:tr w:rsidR="00A6393E" w:rsidRPr="00A6393E" w:rsidTr="00A6393E"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0,4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78,60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57,10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28,55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14,28</w:t>
            </w:r>
          </w:p>
        </w:tc>
      </w:tr>
      <w:tr w:rsidR="00A6393E" w:rsidRPr="00A6393E" w:rsidTr="00A6393E"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0,5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87,10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64,30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32,15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16,08</w:t>
            </w:r>
          </w:p>
        </w:tc>
      </w:tr>
      <w:tr w:rsidR="00A6393E" w:rsidRPr="00A6393E" w:rsidTr="00A6393E"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0,6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95,70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71,40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35,70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17,85</w:t>
            </w:r>
          </w:p>
        </w:tc>
      </w:tr>
      <w:tr w:rsidR="00A6393E" w:rsidRPr="00A6393E" w:rsidTr="00A6393E"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0,7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104,3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78,60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39,30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19,65</w:t>
            </w:r>
          </w:p>
        </w:tc>
      </w:tr>
      <w:tr w:rsidR="00A6393E" w:rsidRPr="00A6393E" w:rsidTr="00A6393E"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0,8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112,9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85,70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42,85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21,43</w:t>
            </w:r>
          </w:p>
        </w:tc>
      </w:tr>
      <w:tr w:rsidR="00A6393E" w:rsidRPr="00A6393E" w:rsidTr="00A6393E"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0,9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121,4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92,90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46,45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23,23</w:t>
            </w:r>
          </w:p>
        </w:tc>
      </w:tr>
      <w:tr w:rsidR="00A6393E" w:rsidRPr="00A6393E" w:rsidTr="00A6393E"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1,0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130,0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100,0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50,00</w:t>
            </w:r>
          </w:p>
        </w:tc>
        <w:tc>
          <w:tcPr>
            <w:tcW w:w="0" w:type="auto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25,00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POZNÁMKA 1. - Merná potreba tepla stanovená podľa tejto normy slúži na vzájomné porovnanie projektového riešenia budov zohľadnením vplyvu osadenia budovy vzhľadom na svetové strany a tepelnotechnickej kvality stavebných konštrukcií. Nie je hodnotením skutočnej spotreby energie v konkrétnych podmienkach osadenia a spôsobu užívania budovy.</w:t>
      </w: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  <w:r w:rsidRPr="00A6393E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  <w:t>Výpočet:</w:t>
      </w:r>
    </w:p>
    <w:p w:rsidR="00A6393E" w:rsidRPr="00A6393E" w:rsidRDefault="00A6393E" w:rsidP="00A6393E">
      <w:pPr>
        <w:shd w:val="clear" w:color="auto" w:fill="FFFFFF"/>
        <w:spacing w:after="24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        Výpočet potreby tepla na vykurovanie sa určuje teoreticky pre porovnávacie normalizované podmienky a teda predstavuje porovnávaciu hodnotu na hodnotenie budov. Výpočet tepelnej bilancie pre bytové domy sa počíta podľa STN EN ISO 13 790: 2009.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>        Spomínaná norma je základom pre hodnotenie energetickej hospodárnosti budov podľa Vyhlášky 364/2012 Z. z. Táto norma pri výpočte potreby tepla uvažuje s časovým krokom jeden mesiac. Potom výsledná potreba tepla za rok je súčtom všetkých mesačných potrieb tepla väčších ako nula. V budovách na bývanie a v budovách s podobným režimom ako majú budovy na bývanie sa môže použiť jeden výpočet pre celé vykurovacie obdobie.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  <w:t>        Výpočet potreby energie na vykurovanie je popísaný v norme STN EN ISO 13790 a pre každé výpočtové obdobie sa všeobecne určí zo vzťahu: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H,nd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 =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H,ht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 -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η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H,gn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 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H,gn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H,nd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 – potreba tepla na vykurovanie v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kWh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;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H,ht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 – celkový prenos tepla pre režim vykurovania v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kWh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;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η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H,gn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 – bezrozmerný faktor využitia tepelných ziskov;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br/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H,gn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 – celkové tepelné zisky pre režim vykurovania v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kWh</w:t>
      </w:r>
      <w:proofErr w:type="spellEnd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.</w:t>
      </w: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u w:val="single"/>
          <w:lang w:eastAsia="sk-SK"/>
        </w:rPr>
        <w:t>Merná potreba tepla na vykurovanie</w:t>
      </w: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Merná potreba tepla na vykurovanie Q</w:t>
      </w:r>
      <w:r w:rsidRPr="00A6393E">
        <w:rPr>
          <w:rFonts w:ascii="Arial Narrow" w:eastAsia="Times New Roman" w:hAnsi="Arial Narrow" w:cs="Times New Roman"/>
          <w:sz w:val="24"/>
          <w:szCs w:val="24"/>
          <w:vertAlign w:val="subscript"/>
          <w:lang w:eastAsia="sk-SK"/>
        </w:rPr>
        <w:t>H,nd1</w:t>
      </w: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 sa určuje pre celé vykurovacie obdobie a počíta sa z nasledujúcich vzťahov: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506"/>
      </w:tblGrid>
      <w:tr w:rsidR="00A6393E" w:rsidRPr="00A6393E" w:rsidTr="00A6393E">
        <w:trPr>
          <w:tblCellSpacing w:w="15" w:type="dxa"/>
        </w:trPr>
        <w:tc>
          <w:tcPr>
            <w:tcW w:w="0" w:type="auto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6393E" w:rsidRPr="00A6393E" w:rsidRDefault="00A6393E" w:rsidP="00A639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H,nd1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6393E" w:rsidRPr="00A6393E" w:rsidRDefault="00A6393E" w:rsidP="00A639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</w:t>
            </w:r>
            <w:proofErr w:type="spellEnd"/>
          </w:p>
        </w:tc>
      </w:tr>
      <w:tr w:rsidR="00A6393E" w:rsidRPr="00A6393E" w:rsidTr="00A639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393E" w:rsidRPr="00A6393E" w:rsidRDefault="00A6393E" w:rsidP="00A6393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6393E" w:rsidRPr="00A6393E" w:rsidRDefault="00A6393E" w:rsidP="00A639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b</w:t>
            </w:r>
            <w:proofErr w:type="spellEnd"/>
          </w:p>
        </w:tc>
      </w:tr>
    </w:tbl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  <w:r w:rsidRPr="00A6393E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  <w:lastRenderedPageBreak/>
        <w:t>Vstupné údaje do výpočtu:</w:t>
      </w:r>
    </w:p>
    <w:tbl>
      <w:tblPr>
        <w:tblStyle w:val="Mkatabulky"/>
        <w:tblW w:w="5000" w:type="pct"/>
        <w:tblLook w:val="04A0"/>
      </w:tblPr>
      <w:tblGrid>
        <w:gridCol w:w="4875"/>
        <w:gridCol w:w="1681"/>
        <w:gridCol w:w="2045"/>
        <w:gridCol w:w="687"/>
      </w:tblGrid>
      <w:tr w:rsidR="00A6393E" w:rsidRPr="00A6393E" w:rsidTr="00A6393E">
        <w:tc>
          <w:tcPr>
            <w:tcW w:w="4969" w:type="pct"/>
            <w:gridSpan w:val="4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Geometrické údaje</w:t>
            </w:r>
          </w:p>
        </w:tc>
      </w:tr>
      <w:tr w:rsidR="00A6393E" w:rsidRPr="00A6393E" w:rsidTr="00A6393E">
        <w:tc>
          <w:tcPr>
            <w:tcW w:w="4969" w:type="pct"/>
            <w:gridSpan w:val="4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Zóna: Primárna</w:t>
            </w:r>
          </w:p>
        </w:tc>
      </w:tr>
      <w:tr w:rsidR="00A6393E" w:rsidRPr="00A6393E" w:rsidTr="00A6393E">
        <w:tc>
          <w:tcPr>
            <w:tcW w:w="2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Kategória budovy</w:t>
            </w:r>
          </w:p>
        </w:tc>
        <w:tc>
          <w:tcPr>
            <w:tcW w:w="1993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Rodinný dom</w:t>
            </w:r>
          </w:p>
        </w:tc>
        <w:tc>
          <w:tcPr>
            <w:tcW w:w="33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2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Celková podlahová plocha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b</w:t>
            </w:r>
            <w:proofErr w:type="spellEnd"/>
          </w:p>
        </w:tc>
        <w:tc>
          <w:tcPr>
            <w:tcW w:w="1993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3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A6393E" w:rsidRPr="00A6393E" w:rsidTr="00A6393E">
        <w:tc>
          <w:tcPr>
            <w:tcW w:w="2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Celkový obostavaný objem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b</w:t>
            </w:r>
            <w:proofErr w:type="spellEnd"/>
          </w:p>
        </w:tc>
        <w:tc>
          <w:tcPr>
            <w:tcW w:w="1993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3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A6393E" w:rsidRPr="00A6393E" w:rsidTr="00A6393E">
        <w:tc>
          <w:tcPr>
            <w:tcW w:w="2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Konštrukčná výška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h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k</w:t>
            </w:r>
            <w:proofErr w:type="spellEnd"/>
          </w:p>
        </w:tc>
        <w:tc>
          <w:tcPr>
            <w:tcW w:w="1993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3.8</w:t>
            </w:r>
          </w:p>
        </w:tc>
        <w:tc>
          <w:tcPr>
            <w:tcW w:w="3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</w:p>
        </w:tc>
      </w:tr>
      <w:tr w:rsidR="00A6393E" w:rsidRPr="00A6393E" w:rsidTr="00A6393E">
        <w:tc>
          <w:tcPr>
            <w:tcW w:w="2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89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107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337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2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Celková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teplovýmenná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plocha</w:t>
            </w:r>
          </w:p>
        </w:tc>
        <w:tc>
          <w:tcPr>
            <w:tcW w:w="89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107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3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A6393E" w:rsidRPr="00A6393E" w:rsidTr="00A6393E">
        <w:tc>
          <w:tcPr>
            <w:tcW w:w="2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Faktor tvaru</w:t>
            </w:r>
          </w:p>
        </w:tc>
        <w:tc>
          <w:tcPr>
            <w:tcW w:w="89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107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3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3623"/>
        <w:gridCol w:w="2239"/>
        <w:gridCol w:w="2415"/>
        <w:gridCol w:w="1011"/>
      </w:tblGrid>
      <w:tr w:rsidR="00A6393E" w:rsidRPr="00A6393E" w:rsidTr="00A6393E">
        <w:tc>
          <w:tcPr>
            <w:tcW w:w="4969" w:type="pct"/>
            <w:gridSpan w:val="4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Výpočtové vstupy</w:t>
            </w:r>
          </w:p>
        </w:tc>
      </w:tr>
      <w:tr w:rsidR="00A6393E" w:rsidRPr="00A6393E" w:rsidTr="00A6393E">
        <w:tc>
          <w:tcPr>
            <w:tcW w:w="4969" w:type="pct"/>
            <w:gridSpan w:val="4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Zóna: Primárna</w:t>
            </w: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Požadovaná </w:t>
            </w:r>
            <w:proofErr w:type="spellStart"/>
            <w:r w:rsidRPr="00A6393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sk-SK"/>
              </w:rPr>
              <w:t>θ</w:t>
            </w:r>
            <w:r w:rsidRPr="00A6393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vertAlign w:val="subscript"/>
                <w:lang w:eastAsia="sk-SK"/>
              </w:rPr>
              <w:t>i</w:t>
            </w:r>
            <w:proofErr w:type="spellEnd"/>
          </w:p>
        </w:tc>
        <w:tc>
          <w:tcPr>
            <w:tcW w:w="2506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°C</w:t>
            </w: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Tepelný výkon vnútorných zdrojov </w:t>
            </w:r>
            <w:proofErr w:type="spellStart"/>
            <w:r w:rsidRPr="00A6393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sk-SK"/>
              </w:rPr>
              <w:t>q</w:t>
            </w:r>
            <w:r w:rsidRPr="00A6393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vertAlign w:val="subscript"/>
                <w:lang w:eastAsia="sk-SK"/>
              </w:rPr>
              <w:t>i</w:t>
            </w:r>
            <w:proofErr w:type="spellEnd"/>
          </w:p>
        </w:tc>
        <w:tc>
          <w:tcPr>
            <w:tcW w:w="2506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W/m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Čas vykurovania</w:t>
            </w:r>
          </w:p>
        </w:tc>
        <w:tc>
          <w:tcPr>
            <w:tcW w:w="2506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Nepretržité vykurovanie budovy &gt;12h denne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120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12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Priemerná intenzita výmeny vzduchu n</w:t>
            </w:r>
          </w:p>
        </w:tc>
        <w:tc>
          <w:tcPr>
            <w:tcW w:w="120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0.59</w:t>
            </w:r>
          </w:p>
        </w:tc>
        <w:tc>
          <w:tcPr>
            <w:tcW w:w="12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0.59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h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Vnútorná tepelná kapacita budovy</w:t>
            </w:r>
          </w:p>
        </w:tc>
        <w:tc>
          <w:tcPr>
            <w:tcW w:w="120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Stredne ťažká</w:t>
            </w:r>
          </w:p>
        </w:tc>
        <w:tc>
          <w:tcPr>
            <w:tcW w:w="12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Stredne ťažká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W/(m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.K)</w:t>
            </w:r>
          </w:p>
        </w:tc>
      </w:tr>
      <w:tr w:rsidR="00A6393E" w:rsidRPr="00A6393E" w:rsidTr="00A6393E">
        <w:tc>
          <w:tcPr>
            <w:tcW w:w="4969" w:type="pct"/>
            <w:gridSpan w:val="4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Suma všetkých zón</w:t>
            </w: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Priemerná vonkajšia teplota </w:t>
            </w:r>
            <w:proofErr w:type="spellStart"/>
            <w:r w:rsidRPr="00A6393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sk-SK"/>
              </w:rPr>
              <w:t>θ</w:t>
            </w:r>
            <w:r w:rsidRPr="00A6393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vertAlign w:val="subscript"/>
                <w:lang w:eastAsia="sk-SK"/>
              </w:rPr>
              <w:t>e</w:t>
            </w:r>
            <w:proofErr w:type="spellEnd"/>
          </w:p>
        </w:tc>
        <w:tc>
          <w:tcPr>
            <w:tcW w:w="2506" w:type="pct"/>
            <w:gridSpan w:val="2"/>
            <w:hideMark/>
          </w:tcPr>
          <w:tbl>
            <w:tblPr>
              <w:tblW w:w="44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0"/>
              <w:gridCol w:w="634"/>
              <w:gridCol w:w="633"/>
              <w:gridCol w:w="586"/>
              <w:gridCol w:w="586"/>
              <w:gridCol w:w="649"/>
              <w:gridCol w:w="664"/>
            </w:tblGrid>
            <w:tr w:rsidR="00A6393E" w:rsidRPr="00A6393E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Jan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Feb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Mar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Apr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Okt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Nov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Dec</w:t>
                  </w:r>
                  <w:proofErr w:type="spellEnd"/>
                </w:p>
              </w:tc>
            </w:tr>
            <w:tr w:rsidR="00A6393E" w:rsidRPr="00A6393E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-1.8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0.4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4.6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  <w:right w:val="single" w:sz="6" w:space="0" w:color="AAAAAA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hideMark/>
                </w:tcPr>
                <w:p w:rsidR="00A6393E" w:rsidRPr="00A6393E" w:rsidRDefault="00A6393E" w:rsidP="00A6393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</w:pPr>
                  <w:r w:rsidRPr="00A6393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sk-SK"/>
                    </w:rPr>
                    <w:t>-0.3</w:t>
                  </w:r>
                </w:p>
              </w:tc>
            </w:tr>
          </w:tbl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°C</w:t>
            </w: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Klimatické podmienky</w:t>
            </w:r>
          </w:p>
        </w:tc>
        <w:tc>
          <w:tcPr>
            <w:tcW w:w="2506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Normalizované okrajové podmienky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Dĺžka trvania výpočtového obdobia </w:t>
            </w:r>
            <w:r w:rsidRPr="00A6393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2506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212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dní</w:t>
            </w: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Počet klimatických dennostupňov</w:t>
            </w:r>
          </w:p>
        </w:tc>
        <w:tc>
          <w:tcPr>
            <w:tcW w:w="2506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3422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K. deň</w:t>
            </w: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Základný časový krok</w:t>
            </w:r>
          </w:p>
        </w:tc>
        <w:tc>
          <w:tcPr>
            <w:tcW w:w="2506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120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12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94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Započítaný vplyv tepelných mostov ΔU</w:t>
            </w:r>
          </w:p>
        </w:tc>
        <w:tc>
          <w:tcPr>
            <w:tcW w:w="120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0.05</w:t>
            </w:r>
          </w:p>
        </w:tc>
        <w:tc>
          <w:tcPr>
            <w:tcW w:w="12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0.05</w:t>
            </w:r>
          </w:p>
        </w:tc>
        <w:tc>
          <w:tcPr>
            <w:tcW w:w="48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W/(m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.K)</w:t>
            </w:r>
          </w:p>
        </w:tc>
      </w:tr>
    </w:tbl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  <w:r w:rsidRPr="00A6393E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  <w:t>Výsledky výpočtu:</w:t>
      </w:r>
    </w:p>
    <w:tbl>
      <w:tblPr>
        <w:tblStyle w:val="Mkatabulky"/>
        <w:tblW w:w="5000" w:type="pct"/>
        <w:tblLook w:val="04A0"/>
      </w:tblPr>
      <w:tblGrid>
        <w:gridCol w:w="2250"/>
        <w:gridCol w:w="774"/>
        <w:gridCol w:w="956"/>
        <w:gridCol w:w="818"/>
        <w:gridCol w:w="818"/>
        <w:gridCol w:w="818"/>
        <w:gridCol w:w="796"/>
        <w:gridCol w:w="818"/>
        <w:gridCol w:w="796"/>
        <w:gridCol w:w="222"/>
        <w:gridCol w:w="222"/>
      </w:tblGrid>
      <w:tr w:rsidR="00A6393E" w:rsidRPr="00A6393E" w:rsidTr="00A6393E">
        <w:tc>
          <w:tcPr>
            <w:tcW w:w="4969" w:type="pct"/>
            <w:gridSpan w:val="11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Zoznam použitých konštrukcií a ich merná tepelná strata</w:t>
            </w:r>
          </w:p>
        </w:tc>
      </w:tr>
      <w:tr w:rsidR="00A6393E" w:rsidRPr="00A6393E" w:rsidTr="00A6393E">
        <w:tc>
          <w:tcPr>
            <w:tcW w:w="1433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Názov obvodovej konštrukcie</w:t>
            </w:r>
          </w:p>
        </w:tc>
        <w:tc>
          <w:tcPr>
            <w:tcW w:w="464" w:type="pct"/>
            <w:vMerge w:val="restar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Faktor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b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x</w:t>
            </w:r>
            <w:proofErr w:type="spellEnd"/>
          </w:p>
        </w:tc>
        <w:tc>
          <w:tcPr>
            <w:tcW w:w="438" w:type="pct"/>
            <w:vMerge w:val="restar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U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i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br/>
              <w:t>W/(m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K)</w:t>
            </w:r>
          </w:p>
        </w:tc>
        <w:tc>
          <w:tcPr>
            <w:tcW w:w="743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Plocha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i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br/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010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Merné tepelné straty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br/>
              <w:t>W/K</w:t>
            </w:r>
          </w:p>
        </w:tc>
        <w:tc>
          <w:tcPr>
            <w:tcW w:w="723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Podiel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br/>
              <w:t>%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4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38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Návrh.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Návrh.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Návrh.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A_obvodová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stena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0.231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112.72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26.04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34.2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B_Obvodová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stena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0.179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112.72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20.18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30.4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C_obvodová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stena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0.146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A_plochá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strecha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0.198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15.64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20.6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B_plocha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strecha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0.148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11.69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17.6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C_plocha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strecha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0.101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Podlaha na teréne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0.2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15.8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15.8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20.8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23.8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Okno 1500*1450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0.8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1.68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1.68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2.2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2.5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143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Okno 1500*2350</w:t>
            </w:r>
          </w:p>
        </w:tc>
        <w:tc>
          <w:tcPr>
            <w:tcW w:w="4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3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0.8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21.18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21.18</w:t>
            </w:r>
          </w:p>
        </w:tc>
        <w:tc>
          <w:tcPr>
            <w:tcW w:w="50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16.94</w:t>
            </w:r>
          </w:p>
        </w:tc>
        <w:tc>
          <w:tcPr>
            <w:tcW w:w="4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16.94</w:t>
            </w:r>
          </w:p>
        </w:tc>
        <w:tc>
          <w:tcPr>
            <w:tcW w:w="36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22.3</w:t>
            </w:r>
          </w:p>
        </w:tc>
        <w:tc>
          <w:tcPr>
            <w:tcW w:w="34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25.6</w:t>
            </w:r>
          </w:p>
        </w:tc>
        <w:tc>
          <w:tcPr>
            <w:tcW w:w="1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</w:tbl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4093"/>
        <w:gridCol w:w="1154"/>
        <w:gridCol w:w="1414"/>
        <w:gridCol w:w="1154"/>
        <w:gridCol w:w="1473"/>
      </w:tblGrid>
      <w:tr w:rsidR="00A6393E" w:rsidRPr="00A6393E" w:rsidTr="00A6393E">
        <w:tc>
          <w:tcPr>
            <w:tcW w:w="4969" w:type="pct"/>
            <w:gridSpan w:val="5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lastRenderedPageBreak/>
              <w:t>Tepelné straty prechodom tepla pre rôzne kategórie konštrukcií</w:t>
            </w:r>
          </w:p>
        </w:tc>
      </w:tr>
      <w:tr w:rsidR="00A6393E" w:rsidRPr="00A6393E" w:rsidTr="00A6393E">
        <w:tc>
          <w:tcPr>
            <w:tcW w:w="2190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374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Straty W/K</w:t>
            </w:r>
          </w:p>
        </w:tc>
        <w:tc>
          <w:tcPr>
            <w:tcW w:w="1373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Percentuálny pomer %</w:t>
            </w:r>
          </w:p>
        </w:tc>
      </w:tr>
      <w:tr w:rsidR="00A6393E" w:rsidRPr="00A6393E" w:rsidTr="00A6393E">
        <w:tc>
          <w:tcPr>
            <w:tcW w:w="2190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</w:tr>
      <w:tr w:rsidR="00A6393E" w:rsidRPr="00A6393E" w:rsidTr="00A6393E">
        <w:tc>
          <w:tcPr>
            <w:tcW w:w="4969" w:type="pct"/>
            <w:gridSpan w:val="5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Zóna: Primárna</w:t>
            </w:r>
          </w:p>
        </w:tc>
      </w:tr>
      <w:tr w:rsidR="00A6393E" w:rsidRPr="00A6393E" w:rsidTr="00A6393E">
        <w:tc>
          <w:tcPr>
            <w:tcW w:w="219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Obvodový plášť</w:t>
            </w: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26.04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20.18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28.7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24.9</w:t>
            </w:r>
          </w:p>
        </w:tc>
      </w:tr>
      <w:tr w:rsidR="00A6393E" w:rsidRPr="00A6393E" w:rsidTr="00A6393E">
        <w:tc>
          <w:tcPr>
            <w:tcW w:w="219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Strecha</w:t>
            </w: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15.64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11.69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17.2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14.4</w:t>
            </w:r>
          </w:p>
        </w:tc>
      </w:tr>
      <w:tr w:rsidR="00A6393E" w:rsidRPr="00A6393E" w:rsidTr="00A6393E">
        <w:tc>
          <w:tcPr>
            <w:tcW w:w="219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Podlaha</w:t>
            </w: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93E" w:rsidRPr="00A6393E" w:rsidTr="00A6393E">
        <w:tc>
          <w:tcPr>
            <w:tcW w:w="219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Podlaha na teréne</w:t>
            </w: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15.8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15.8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17.4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19.5</w:t>
            </w:r>
          </w:p>
        </w:tc>
      </w:tr>
      <w:tr w:rsidR="00A6393E" w:rsidRPr="00A6393E" w:rsidTr="00A6393E">
        <w:tc>
          <w:tcPr>
            <w:tcW w:w="219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Strop</w:t>
            </w: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93E" w:rsidRPr="00A6393E" w:rsidTr="00A6393E">
        <w:tc>
          <w:tcPr>
            <w:tcW w:w="219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Vykurovaný suterén</w:t>
            </w: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93E" w:rsidRPr="00A6393E" w:rsidTr="00A6393E">
        <w:tc>
          <w:tcPr>
            <w:tcW w:w="219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Otvorové konštrukcie</w:t>
            </w: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18.62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18.62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20.5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</w:t>
            </w:r>
          </w:p>
        </w:tc>
      </w:tr>
      <w:tr w:rsidR="00A6393E" w:rsidRPr="00A6393E" w:rsidTr="00A6393E">
        <w:tc>
          <w:tcPr>
            <w:tcW w:w="219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Započítanie vplyvu tepelných mostov</w:t>
            </w:r>
          </w:p>
        </w:tc>
        <w:tc>
          <w:tcPr>
            <w:tcW w:w="61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61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16.2</w:t>
            </w:r>
          </w:p>
        </w:tc>
        <w:tc>
          <w:tcPr>
            <w:tcW w:w="7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18.1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9288"/>
      </w:tblGrid>
      <w:tr w:rsidR="00A6393E" w:rsidRPr="00A6393E" w:rsidTr="00A6393E">
        <w:tc>
          <w:tcPr>
            <w:tcW w:w="5000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Tepelné straty prechodom tepla pre rôzne kategórie konštrukcií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893689" cy="2130949"/>
            <wp:effectExtent l="0" t="0" r="0" b="0"/>
            <wp:docPr id="49" name="obrázek 49" descr="https://os.ehb.sk/imagebase8205769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s.ehb.sk/imagebase820576938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759" cy="21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5000" w:type="pct"/>
        <w:tblLook w:val="04A0"/>
      </w:tblPr>
      <w:tblGrid>
        <w:gridCol w:w="2460"/>
        <w:gridCol w:w="1526"/>
        <w:gridCol w:w="1858"/>
        <w:gridCol w:w="1525"/>
        <w:gridCol w:w="1919"/>
      </w:tblGrid>
      <w:tr w:rsidR="00A6393E" w:rsidRPr="00A6393E" w:rsidTr="00A6393E">
        <w:tc>
          <w:tcPr>
            <w:tcW w:w="4969" w:type="pct"/>
            <w:gridSpan w:val="5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Tepelné straty vetraním pre jednotlivé zdroje</w:t>
            </w:r>
          </w:p>
        </w:tc>
      </w:tr>
      <w:tr w:rsidR="00A6393E" w:rsidRPr="00A6393E" w:rsidTr="00A6393E">
        <w:tc>
          <w:tcPr>
            <w:tcW w:w="1316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Zdroj</w:t>
            </w:r>
          </w:p>
        </w:tc>
        <w:tc>
          <w:tcPr>
            <w:tcW w:w="1810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Tepelné straty W/K</w:t>
            </w:r>
          </w:p>
        </w:tc>
        <w:tc>
          <w:tcPr>
            <w:tcW w:w="1810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Percentuálny pomer %</w:t>
            </w:r>
          </w:p>
        </w:tc>
      </w:tr>
      <w:tr w:rsidR="00A6393E" w:rsidRPr="00A6393E" w:rsidTr="00A6393E">
        <w:tc>
          <w:tcPr>
            <w:tcW w:w="1316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97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97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</w:tr>
      <w:tr w:rsidR="00A6393E" w:rsidRPr="00A6393E" w:rsidTr="00A6393E">
        <w:tc>
          <w:tcPr>
            <w:tcW w:w="4969" w:type="pct"/>
            <w:gridSpan w:val="5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Zóna: Primárna</w:t>
            </w:r>
          </w:p>
        </w:tc>
      </w:tr>
      <w:tr w:rsidR="00A6393E" w:rsidRPr="00A6393E" w:rsidTr="00A6393E">
        <w:tc>
          <w:tcPr>
            <w:tcW w:w="13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Škáry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17.57</w:t>
            </w:r>
          </w:p>
        </w:tc>
        <w:tc>
          <w:tcPr>
            <w:tcW w:w="97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17.57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87.4</w:t>
            </w:r>
          </w:p>
        </w:tc>
        <w:tc>
          <w:tcPr>
            <w:tcW w:w="97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87.4</w:t>
            </w:r>
          </w:p>
        </w:tc>
      </w:tr>
      <w:tr w:rsidR="00A6393E" w:rsidRPr="00A6393E" w:rsidTr="00A6393E">
        <w:tc>
          <w:tcPr>
            <w:tcW w:w="13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Vetranie oknami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7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7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93E" w:rsidRPr="00A6393E" w:rsidTr="00A6393E">
        <w:tc>
          <w:tcPr>
            <w:tcW w:w="13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Rekuperácia</w:t>
            </w:r>
            <w:proofErr w:type="spellEnd"/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2.54</w:t>
            </w:r>
          </w:p>
        </w:tc>
        <w:tc>
          <w:tcPr>
            <w:tcW w:w="97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2.54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12.6</w:t>
            </w:r>
          </w:p>
        </w:tc>
        <w:tc>
          <w:tcPr>
            <w:tcW w:w="97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12.6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1714"/>
        <w:gridCol w:w="1610"/>
        <w:gridCol w:w="1968"/>
        <w:gridCol w:w="1610"/>
        <w:gridCol w:w="1942"/>
        <w:gridCol w:w="222"/>
        <w:gridCol w:w="222"/>
      </w:tblGrid>
      <w:tr w:rsidR="00A6393E" w:rsidRPr="00A6393E" w:rsidTr="00A6393E">
        <w:tc>
          <w:tcPr>
            <w:tcW w:w="4969" w:type="pct"/>
            <w:gridSpan w:val="7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Zisky pre jednotlivé mesiace</w:t>
            </w:r>
          </w:p>
        </w:tc>
      </w:tr>
      <w:tr w:rsidR="00A6393E" w:rsidRPr="00A6393E" w:rsidTr="00A6393E">
        <w:tc>
          <w:tcPr>
            <w:tcW w:w="935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1951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Vnútorné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</w:p>
        </w:tc>
        <w:tc>
          <w:tcPr>
            <w:tcW w:w="1937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Solárne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935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105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10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4969" w:type="pct"/>
            <w:gridSpan w:val="7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Zóna: Primárna</w:t>
            </w:r>
          </w:p>
        </w:tc>
      </w:tr>
      <w:tr w:rsidR="00A6393E" w:rsidRPr="00A6393E" w:rsidTr="00A6393E">
        <w:tc>
          <w:tcPr>
            <w:tcW w:w="93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Január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235.1</w:t>
            </w:r>
          </w:p>
        </w:tc>
        <w:tc>
          <w:tcPr>
            <w:tcW w:w="105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235.1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103.13</w:t>
            </w:r>
          </w:p>
        </w:tc>
        <w:tc>
          <w:tcPr>
            <w:tcW w:w="10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103.13</w:t>
            </w:r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93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Február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212.35</w:t>
            </w:r>
          </w:p>
        </w:tc>
        <w:tc>
          <w:tcPr>
            <w:tcW w:w="105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212.35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160.03</w:t>
            </w:r>
          </w:p>
        </w:tc>
        <w:tc>
          <w:tcPr>
            <w:tcW w:w="10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160.03</w:t>
            </w:r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93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Marec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235.1</w:t>
            </w:r>
          </w:p>
        </w:tc>
        <w:tc>
          <w:tcPr>
            <w:tcW w:w="105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235.1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252.14</w:t>
            </w:r>
          </w:p>
        </w:tc>
        <w:tc>
          <w:tcPr>
            <w:tcW w:w="10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252.14</w:t>
            </w:r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93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Apríl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227.52</w:t>
            </w:r>
          </w:p>
        </w:tc>
        <w:tc>
          <w:tcPr>
            <w:tcW w:w="105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227.52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325.94</w:t>
            </w:r>
          </w:p>
        </w:tc>
        <w:tc>
          <w:tcPr>
            <w:tcW w:w="10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325.94</w:t>
            </w:r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93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Október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235.1</w:t>
            </w:r>
          </w:p>
        </w:tc>
        <w:tc>
          <w:tcPr>
            <w:tcW w:w="105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235.1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206.97</w:t>
            </w:r>
          </w:p>
        </w:tc>
        <w:tc>
          <w:tcPr>
            <w:tcW w:w="10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206.97</w:t>
            </w:r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93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November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227.52</w:t>
            </w:r>
          </w:p>
        </w:tc>
        <w:tc>
          <w:tcPr>
            <w:tcW w:w="105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227.52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108.36</w:t>
            </w:r>
          </w:p>
        </w:tc>
        <w:tc>
          <w:tcPr>
            <w:tcW w:w="10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108.36</w:t>
            </w:r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93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December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235.1</w:t>
            </w:r>
          </w:p>
        </w:tc>
        <w:tc>
          <w:tcPr>
            <w:tcW w:w="1055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235.1</w:t>
            </w:r>
          </w:p>
        </w:tc>
        <w:tc>
          <w:tcPr>
            <w:tcW w:w="88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87.63</w:t>
            </w:r>
          </w:p>
        </w:tc>
        <w:tc>
          <w:tcPr>
            <w:tcW w:w="10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87.63</w:t>
            </w:r>
          </w:p>
        </w:tc>
        <w:tc>
          <w:tcPr>
            <w:tcW w:w="34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</w:tbl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1815"/>
        <w:gridCol w:w="1525"/>
        <w:gridCol w:w="2101"/>
        <w:gridCol w:w="1592"/>
        <w:gridCol w:w="2255"/>
      </w:tblGrid>
      <w:tr w:rsidR="00A6393E" w:rsidRPr="00A6393E" w:rsidTr="00A6393E">
        <w:tc>
          <w:tcPr>
            <w:tcW w:w="4969" w:type="pct"/>
            <w:gridSpan w:val="5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lastRenderedPageBreak/>
              <w:t>Solárne zisky na orientáciu</w:t>
            </w:r>
          </w:p>
        </w:tc>
      </w:tr>
      <w:tr w:rsidR="00A6393E" w:rsidRPr="00A6393E" w:rsidTr="00A6393E">
        <w:tc>
          <w:tcPr>
            <w:tcW w:w="971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Orientácia</w:t>
            </w:r>
          </w:p>
        </w:tc>
        <w:tc>
          <w:tcPr>
            <w:tcW w:w="1940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Zisky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</w:p>
        </w:tc>
        <w:tc>
          <w:tcPr>
            <w:tcW w:w="2026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Percentuálny pomer %</w:t>
            </w:r>
          </w:p>
        </w:tc>
      </w:tr>
      <w:tr w:rsidR="00A6393E" w:rsidRPr="00A6393E" w:rsidTr="00A6393E">
        <w:tc>
          <w:tcPr>
            <w:tcW w:w="971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11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85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115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</w:tr>
      <w:tr w:rsidR="00A6393E" w:rsidRPr="00A6393E" w:rsidTr="00A6393E">
        <w:tc>
          <w:tcPr>
            <w:tcW w:w="4969" w:type="pct"/>
            <w:gridSpan w:val="5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Zóna: Primárna</w:t>
            </w:r>
          </w:p>
        </w:tc>
      </w:tr>
      <w:tr w:rsidR="00A6393E" w:rsidRPr="00A6393E" w:rsidTr="00A6393E">
        <w:tc>
          <w:tcPr>
            <w:tcW w:w="97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Sever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88.16</w:t>
            </w:r>
          </w:p>
        </w:tc>
        <w:tc>
          <w:tcPr>
            <w:tcW w:w="11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88.16</w:t>
            </w:r>
          </w:p>
        </w:tc>
        <w:tc>
          <w:tcPr>
            <w:tcW w:w="85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7.1</w:t>
            </w:r>
          </w:p>
        </w:tc>
        <w:tc>
          <w:tcPr>
            <w:tcW w:w="115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7.1</w:t>
            </w:r>
          </w:p>
        </w:tc>
      </w:tr>
      <w:tr w:rsidR="00A6393E" w:rsidRPr="00A6393E" w:rsidTr="00A6393E">
        <w:tc>
          <w:tcPr>
            <w:tcW w:w="97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Východ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352.82</w:t>
            </w:r>
          </w:p>
        </w:tc>
        <w:tc>
          <w:tcPr>
            <w:tcW w:w="11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352.82</w:t>
            </w:r>
          </w:p>
        </w:tc>
        <w:tc>
          <w:tcPr>
            <w:tcW w:w="85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28.4</w:t>
            </w:r>
          </w:p>
        </w:tc>
        <w:tc>
          <w:tcPr>
            <w:tcW w:w="115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28.4</w:t>
            </w:r>
          </w:p>
        </w:tc>
      </w:tr>
      <w:tr w:rsidR="00A6393E" w:rsidRPr="00A6393E" w:rsidTr="00A6393E">
        <w:tc>
          <w:tcPr>
            <w:tcW w:w="97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Juh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450.4</w:t>
            </w:r>
          </w:p>
        </w:tc>
        <w:tc>
          <w:tcPr>
            <w:tcW w:w="11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450.4</w:t>
            </w:r>
          </w:p>
        </w:tc>
        <w:tc>
          <w:tcPr>
            <w:tcW w:w="85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36.2</w:t>
            </w:r>
          </w:p>
        </w:tc>
        <w:tc>
          <w:tcPr>
            <w:tcW w:w="115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36.2</w:t>
            </w:r>
          </w:p>
        </w:tc>
      </w:tr>
      <w:tr w:rsidR="00A6393E" w:rsidRPr="00A6393E" w:rsidTr="00A6393E">
        <w:tc>
          <w:tcPr>
            <w:tcW w:w="97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Západ</w:t>
            </w:r>
          </w:p>
        </w:tc>
        <w:tc>
          <w:tcPr>
            <w:tcW w:w="81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352.82</w:t>
            </w:r>
          </w:p>
        </w:tc>
        <w:tc>
          <w:tcPr>
            <w:tcW w:w="11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352.82</w:t>
            </w:r>
          </w:p>
        </w:tc>
        <w:tc>
          <w:tcPr>
            <w:tcW w:w="85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28.4</w:t>
            </w:r>
          </w:p>
        </w:tc>
        <w:tc>
          <w:tcPr>
            <w:tcW w:w="115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28.4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9288"/>
      </w:tblGrid>
      <w:tr w:rsidR="00A6393E" w:rsidRPr="00A6393E" w:rsidTr="00A6393E">
        <w:tc>
          <w:tcPr>
            <w:tcW w:w="5000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Solárne zisky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824700" cy="2075290"/>
            <wp:effectExtent l="0" t="0" r="0" b="0"/>
            <wp:docPr id="54" name="obrázek 54" descr="https://os.ehb.sk/imagebase8205767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os.ehb.sk/imagebase82057673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97" cy="207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2878813" cy="2115047"/>
            <wp:effectExtent l="0" t="0" r="0" b="0"/>
            <wp:docPr id="63" name="obrázek 63" descr="https://os.ehb.sk/imagebase8205768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os.ehb.sk/imagebase82057684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12" cy="211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5000" w:type="pct"/>
        <w:tblLook w:val="04A0"/>
      </w:tblPr>
      <w:tblGrid>
        <w:gridCol w:w="1124"/>
        <w:gridCol w:w="1267"/>
        <w:gridCol w:w="1486"/>
        <w:gridCol w:w="1428"/>
        <w:gridCol w:w="1677"/>
        <w:gridCol w:w="1039"/>
        <w:gridCol w:w="1267"/>
      </w:tblGrid>
      <w:tr w:rsidR="00A6393E" w:rsidRPr="00A6393E" w:rsidTr="00A6393E">
        <w:tc>
          <w:tcPr>
            <w:tcW w:w="5000" w:type="pct"/>
            <w:gridSpan w:val="7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Potreba tepla pre jednotlivé mesiace v </w:t>
            </w:r>
            <w:proofErr w:type="spellStart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kWh</w:t>
            </w:r>
            <w:proofErr w:type="spellEnd"/>
          </w:p>
        </w:tc>
      </w:tr>
      <w:tr w:rsidR="00A6393E" w:rsidRPr="00A6393E" w:rsidTr="00A6393E">
        <w:tc>
          <w:tcPr>
            <w:tcW w:w="588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1496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 pokrytie tepelných strát vetraním</w:t>
            </w:r>
          </w:p>
        </w:tc>
        <w:tc>
          <w:tcPr>
            <w:tcW w:w="1686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 pokrytie tepelných strát prechodom tepla</w:t>
            </w:r>
          </w:p>
        </w:tc>
        <w:tc>
          <w:tcPr>
            <w:tcW w:w="1229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 vykurovanie</w:t>
            </w:r>
          </w:p>
        </w:tc>
      </w:tr>
      <w:tr w:rsidR="00A6393E" w:rsidRPr="00A6393E" w:rsidTr="00A6393E">
        <w:tc>
          <w:tcPr>
            <w:tcW w:w="588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80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77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90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56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66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</w:tr>
      <w:tr w:rsidR="00A6393E" w:rsidRPr="00A6393E" w:rsidTr="00A6393E">
        <w:tc>
          <w:tcPr>
            <w:tcW w:w="5000" w:type="pct"/>
            <w:gridSpan w:val="7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Zóna: Primárna</w:t>
            </w:r>
          </w:p>
        </w:tc>
      </w:tr>
      <w:tr w:rsidR="00A6393E" w:rsidRPr="00A6393E" w:rsidTr="00A6393E">
        <w:tc>
          <w:tcPr>
            <w:tcW w:w="58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Január</w:t>
            </w:r>
          </w:p>
        </w:tc>
        <w:tc>
          <w:tcPr>
            <w:tcW w:w="6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326.21</w:t>
            </w:r>
          </w:p>
        </w:tc>
        <w:tc>
          <w:tcPr>
            <w:tcW w:w="80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326.21</w:t>
            </w:r>
          </w:p>
        </w:tc>
        <w:tc>
          <w:tcPr>
            <w:tcW w:w="77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1472.77</w:t>
            </w:r>
          </w:p>
        </w:tc>
        <w:tc>
          <w:tcPr>
            <w:tcW w:w="90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1313.64</w:t>
            </w:r>
          </w:p>
        </w:tc>
        <w:tc>
          <w:tcPr>
            <w:tcW w:w="56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1462.1</w:t>
            </w:r>
          </w:p>
        </w:tc>
        <w:tc>
          <w:tcPr>
            <w:tcW w:w="66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1302.89</w:t>
            </w:r>
          </w:p>
        </w:tc>
      </w:tr>
      <w:tr w:rsidR="00A6393E" w:rsidRPr="00A6393E" w:rsidTr="00A6393E">
        <w:tc>
          <w:tcPr>
            <w:tcW w:w="58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Február</w:t>
            </w:r>
          </w:p>
        </w:tc>
        <w:tc>
          <w:tcPr>
            <w:tcW w:w="6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264.9</w:t>
            </w:r>
          </w:p>
        </w:tc>
        <w:tc>
          <w:tcPr>
            <w:tcW w:w="80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264.9</w:t>
            </w:r>
          </w:p>
        </w:tc>
        <w:tc>
          <w:tcPr>
            <w:tcW w:w="77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1196</w:t>
            </w:r>
          </w:p>
        </w:tc>
        <w:tc>
          <w:tcPr>
            <w:tcW w:w="90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1066.77</w:t>
            </w:r>
          </w:p>
        </w:tc>
        <w:tc>
          <w:tcPr>
            <w:tcW w:w="56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1092.15</w:t>
            </w:r>
          </w:p>
        </w:tc>
        <w:tc>
          <w:tcPr>
            <w:tcW w:w="66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962.89</w:t>
            </w:r>
          </w:p>
        </w:tc>
      </w:tr>
      <w:tr w:rsidR="00A6393E" w:rsidRPr="00A6393E" w:rsidTr="00A6393E">
        <w:tc>
          <w:tcPr>
            <w:tcW w:w="58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Marec</w:t>
            </w:r>
          </w:p>
        </w:tc>
        <w:tc>
          <w:tcPr>
            <w:tcW w:w="6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230.44</w:t>
            </w:r>
          </w:p>
        </w:tc>
        <w:tc>
          <w:tcPr>
            <w:tcW w:w="80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230.44</w:t>
            </w:r>
          </w:p>
        </w:tc>
        <w:tc>
          <w:tcPr>
            <w:tcW w:w="77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1040.4</w:t>
            </w:r>
          </w:p>
        </w:tc>
        <w:tc>
          <w:tcPr>
            <w:tcW w:w="90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927.98</w:t>
            </w:r>
          </w:p>
        </w:tc>
        <w:tc>
          <w:tcPr>
            <w:tcW w:w="56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798.16</w:t>
            </w:r>
          </w:p>
        </w:tc>
        <w:tc>
          <w:tcPr>
            <w:tcW w:w="66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686.54</w:t>
            </w:r>
          </w:p>
        </w:tc>
      </w:tr>
      <w:tr w:rsidR="00A6393E" w:rsidRPr="00A6393E" w:rsidTr="00A6393E">
        <w:tc>
          <w:tcPr>
            <w:tcW w:w="58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Apríl</w:t>
            </w:r>
          </w:p>
        </w:tc>
        <w:tc>
          <w:tcPr>
            <w:tcW w:w="6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146.26</w:t>
            </w:r>
          </w:p>
        </w:tc>
        <w:tc>
          <w:tcPr>
            <w:tcW w:w="80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146.26</w:t>
            </w:r>
          </w:p>
        </w:tc>
        <w:tc>
          <w:tcPr>
            <w:tcW w:w="77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660.33</w:t>
            </w:r>
          </w:p>
        </w:tc>
        <w:tc>
          <w:tcPr>
            <w:tcW w:w="90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588.98</w:t>
            </w:r>
          </w:p>
        </w:tc>
        <w:tc>
          <w:tcPr>
            <w:tcW w:w="56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319.38</w:t>
            </w:r>
          </w:p>
        </w:tc>
        <w:tc>
          <w:tcPr>
            <w:tcW w:w="66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255.17</w:t>
            </w:r>
          </w:p>
        </w:tc>
      </w:tr>
      <w:tr w:rsidR="00A6393E" w:rsidRPr="00A6393E" w:rsidTr="00A6393E">
        <w:tc>
          <w:tcPr>
            <w:tcW w:w="58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Október</w:t>
            </w:r>
          </w:p>
        </w:tc>
        <w:tc>
          <w:tcPr>
            <w:tcW w:w="6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152.63</w:t>
            </w:r>
          </w:p>
        </w:tc>
        <w:tc>
          <w:tcPr>
            <w:tcW w:w="80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152.63</w:t>
            </w:r>
          </w:p>
        </w:tc>
        <w:tc>
          <w:tcPr>
            <w:tcW w:w="77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689.1</w:t>
            </w:r>
          </w:p>
        </w:tc>
        <w:tc>
          <w:tcPr>
            <w:tcW w:w="90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614.64</w:t>
            </w:r>
          </w:p>
        </w:tc>
        <w:tc>
          <w:tcPr>
            <w:tcW w:w="56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428.77</w:t>
            </w:r>
          </w:p>
        </w:tc>
        <w:tc>
          <w:tcPr>
            <w:tcW w:w="66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356.96</w:t>
            </w:r>
          </w:p>
        </w:tc>
      </w:tr>
      <w:tr w:rsidR="00A6393E" w:rsidRPr="00A6393E" w:rsidTr="00A6393E">
        <w:tc>
          <w:tcPr>
            <w:tcW w:w="58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November</w:t>
            </w:r>
          </w:p>
        </w:tc>
        <w:tc>
          <w:tcPr>
            <w:tcW w:w="6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227.35</w:t>
            </w:r>
          </w:p>
        </w:tc>
        <w:tc>
          <w:tcPr>
            <w:tcW w:w="80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227.35</w:t>
            </w:r>
          </w:p>
        </w:tc>
        <w:tc>
          <w:tcPr>
            <w:tcW w:w="77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1026.45</w:t>
            </w:r>
          </w:p>
        </w:tc>
        <w:tc>
          <w:tcPr>
            <w:tcW w:w="90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915.54</w:t>
            </w:r>
          </w:p>
        </w:tc>
        <w:tc>
          <w:tcPr>
            <w:tcW w:w="56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921.68</w:t>
            </w:r>
          </w:p>
        </w:tc>
        <w:tc>
          <w:tcPr>
            <w:tcW w:w="66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810.77</w:t>
            </w:r>
          </w:p>
        </w:tc>
      </w:tr>
      <w:tr w:rsidR="00A6393E" w:rsidRPr="00A6393E" w:rsidTr="00A6393E">
        <w:tc>
          <w:tcPr>
            <w:tcW w:w="58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December</w:t>
            </w:r>
          </w:p>
        </w:tc>
        <w:tc>
          <w:tcPr>
            <w:tcW w:w="68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303.76</w:t>
            </w:r>
          </w:p>
        </w:tc>
        <w:tc>
          <w:tcPr>
            <w:tcW w:w="80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303.76</w:t>
            </w:r>
          </w:p>
        </w:tc>
        <w:tc>
          <w:tcPr>
            <w:tcW w:w="77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1371.44</w:t>
            </w:r>
          </w:p>
        </w:tc>
        <w:tc>
          <w:tcPr>
            <w:tcW w:w="90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1223.25</w:t>
            </w:r>
          </w:p>
        </w:tc>
        <w:tc>
          <w:tcPr>
            <w:tcW w:w="566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1353.86</w:t>
            </w:r>
          </w:p>
        </w:tc>
        <w:tc>
          <w:tcPr>
            <w:tcW w:w="66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1205.6</w:t>
            </w: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9288"/>
      </w:tblGrid>
      <w:tr w:rsidR="00A6393E" w:rsidRPr="00A6393E" w:rsidTr="00A6393E">
        <w:tc>
          <w:tcPr>
            <w:tcW w:w="5000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Potreba tepla na vykurovanie pre jednotlivé mesiace v </w:t>
            </w:r>
            <w:proofErr w:type="spellStart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kWh</w:t>
            </w:r>
            <w:proofErr w:type="spellEnd"/>
          </w:p>
        </w:tc>
      </w:tr>
    </w:tbl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760720" cy="2082872"/>
            <wp:effectExtent l="0" t="0" r="0" b="0"/>
            <wp:docPr id="68" name="obrázek 68" descr="https://os.ehb.sk/imagebase8205770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os.ehb.sk/imagebase82057704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5000" w:type="pct"/>
        <w:tblLook w:val="04A0"/>
      </w:tblPr>
      <w:tblGrid>
        <w:gridCol w:w="5489"/>
        <w:gridCol w:w="1137"/>
        <w:gridCol w:w="1391"/>
        <w:gridCol w:w="1271"/>
      </w:tblGrid>
      <w:tr w:rsidR="00A6393E" w:rsidRPr="00A6393E" w:rsidTr="00A6393E">
        <w:tc>
          <w:tcPr>
            <w:tcW w:w="4969" w:type="pct"/>
            <w:gridSpan w:val="4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lastRenderedPageBreak/>
              <w:t>Komplexný prehľad výsledkov</w:t>
            </w:r>
          </w:p>
        </w:tc>
      </w:tr>
      <w:tr w:rsidR="00A6393E" w:rsidRPr="00A6393E" w:rsidTr="00A6393E">
        <w:tc>
          <w:tcPr>
            <w:tcW w:w="4969" w:type="pct"/>
            <w:gridSpan w:val="4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Zóna: Primárna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Kategória budovy</w:t>
            </w:r>
          </w:p>
        </w:tc>
        <w:tc>
          <w:tcPr>
            <w:tcW w:w="1352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Rodinný dom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Celková podlahová plocha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b</w:t>
            </w:r>
            <w:proofErr w:type="spellEnd"/>
          </w:p>
        </w:tc>
        <w:tc>
          <w:tcPr>
            <w:tcW w:w="1352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Celkový obostavaný objem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b</w:t>
            </w:r>
            <w:proofErr w:type="spellEnd"/>
          </w:p>
        </w:tc>
        <w:tc>
          <w:tcPr>
            <w:tcW w:w="1352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Konštrukčná výška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h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k</w:t>
            </w:r>
            <w:proofErr w:type="spellEnd"/>
          </w:p>
        </w:tc>
        <w:tc>
          <w:tcPr>
            <w:tcW w:w="1352" w:type="pct"/>
            <w:gridSpan w:val="2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3.8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Celková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teplovýmenná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plocha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Faktor tvaru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Tepelná strata prechodom tepla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76.1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66.29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W/K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Zvýšenie tepelnej straty vplyvom tepelných mostov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W/K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Tepelná strata vetraním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20.11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20.11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W/K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Celková tepelná strata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110.92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101.11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W/K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Priemerný súčiniteľ prechodu tepla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0.26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0.23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W/(m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·K)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Celkové solárne zisky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1244.21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1244.21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Celkové vnútorné zisky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1607.81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1607.81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Celkové zisky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2852.02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2852.02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Potreba tepla na pokrytie tepelných strát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9108.04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8302.36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Potreba tepla na vykurovanie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6376.1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5580.83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/rok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Merná potreba tepla na vykurovanie 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H,nd1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80.71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70.64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/(m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a)</w:t>
            </w:r>
          </w:p>
        </w:tc>
      </w:tr>
      <w:tr w:rsidR="00A6393E" w:rsidRPr="00A6393E" w:rsidTr="00A6393E">
        <w:tc>
          <w:tcPr>
            <w:tcW w:w="29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Merná potreba tepla na vykurovanie 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H,nd2</w:t>
            </w:r>
          </w:p>
        </w:tc>
        <w:tc>
          <w:tcPr>
            <w:tcW w:w="60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21.25</w:t>
            </w:r>
          </w:p>
        </w:tc>
        <w:tc>
          <w:tcPr>
            <w:tcW w:w="7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18.6</w:t>
            </w:r>
          </w:p>
        </w:tc>
        <w:tc>
          <w:tcPr>
            <w:tcW w:w="64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kWh</w:t>
            </w:r>
            <w:proofErr w:type="spellEnd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/(m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3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a)</w:t>
            </w:r>
          </w:p>
        </w:tc>
      </w:tr>
    </w:tbl>
    <w:p w:rsid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</w:p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</w:pPr>
      <w:r w:rsidRPr="00A6393E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sk-SK"/>
        </w:rPr>
        <w:t>Posúdenie podľa STN 73 0540 - 2: 2012</w:t>
      </w:r>
    </w:p>
    <w:tbl>
      <w:tblPr>
        <w:tblStyle w:val="Mkatabulky"/>
        <w:tblW w:w="5000" w:type="pct"/>
        <w:tblLook w:val="04A0"/>
      </w:tblPr>
      <w:tblGrid>
        <w:gridCol w:w="5702"/>
        <w:gridCol w:w="1208"/>
        <w:gridCol w:w="1490"/>
        <w:gridCol w:w="222"/>
        <w:gridCol w:w="222"/>
        <w:gridCol w:w="222"/>
        <w:gridCol w:w="222"/>
      </w:tblGrid>
      <w:tr w:rsidR="00A6393E" w:rsidRPr="00A6393E" w:rsidTr="00A6393E">
        <w:tc>
          <w:tcPr>
            <w:tcW w:w="4969" w:type="pct"/>
            <w:gridSpan w:val="7"/>
            <w:hideMark/>
          </w:tcPr>
          <w:p w:rsidR="00A6393E" w:rsidRPr="00A6393E" w:rsidRDefault="002426B9" w:rsidP="002426B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Priemer</w:t>
            </w:r>
            <w:r w:rsidR="00A6393E"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n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ý</w:t>
            </w:r>
            <w:r w:rsidR="00A6393E"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 súčiniteľ prechodu tepla budovy </w:t>
            </w:r>
            <w:proofErr w:type="spellStart"/>
            <w:r w:rsidR="00A6393E" w:rsidRPr="00A6393E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U</w:t>
            </w:r>
            <w:r w:rsidR="00A6393E"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e,m</w:t>
            </w:r>
            <w:proofErr w:type="spellEnd"/>
            <w:r w:rsidR="00A6393E"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 vo W/(</w:t>
            </w:r>
            <w:proofErr w:type="spellStart"/>
            <w:r w:rsidR="00A6393E"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m².K</w:t>
            </w:r>
            <w:proofErr w:type="spellEnd"/>
            <w:r w:rsidR="00A6393E"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A6393E" w:rsidRPr="00A6393E" w:rsidTr="00A6393E">
        <w:tc>
          <w:tcPr>
            <w:tcW w:w="3141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4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141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87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1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Vypočítaný priemerný súčiniteľ budovy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Ue,m</w:t>
            </w:r>
            <w:proofErr w:type="spellEnd"/>
          </w:p>
        </w:tc>
        <w:tc>
          <w:tcPr>
            <w:tcW w:w="7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0.26</w:t>
            </w:r>
          </w:p>
        </w:tc>
        <w:tc>
          <w:tcPr>
            <w:tcW w:w="87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0.23</w:t>
            </w: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1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Normalizovaná hodnota </w:t>
            </w:r>
            <w:proofErr w:type="spellStart"/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Ue,mN</w:t>
            </w:r>
            <w:proofErr w:type="spellEnd"/>
          </w:p>
        </w:tc>
        <w:tc>
          <w:tcPr>
            <w:tcW w:w="7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0.4</w:t>
            </w:r>
          </w:p>
        </w:tc>
        <w:tc>
          <w:tcPr>
            <w:tcW w:w="87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0.4</w:t>
            </w: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1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Posúdenie</w:t>
            </w:r>
          </w:p>
        </w:tc>
        <w:tc>
          <w:tcPr>
            <w:tcW w:w="737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vyhovuje</w:t>
            </w:r>
          </w:p>
        </w:tc>
        <w:tc>
          <w:tcPr>
            <w:tcW w:w="872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vyhovuje</w:t>
            </w: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5596"/>
        <w:gridCol w:w="1257"/>
        <w:gridCol w:w="1547"/>
        <w:gridCol w:w="222"/>
        <w:gridCol w:w="222"/>
        <w:gridCol w:w="222"/>
        <w:gridCol w:w="222"/>
      </w:tblGrid>
      <w:tr w:rsidR="00A6393E" w:rsidRPr="00A6393E" w:rsidTr="00A6393E">
        <w:tc>
          <w:tcPr>
            <w:tcW w:w="4969" w:type="pct"/>
            <w:gridSpan w:val="7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Posúdenie mernej potreby tepla na vy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urovanie v </w:t>
            </w:r>
            <w:proofErr w:type="spellStart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kWh</w:t>
            </w:r>
            <w:proofErr w:type="spellEnd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/(</w:t>
            </w:r>
            <w:proofErr w:type="spellStart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m².a</w:t>
            </w:r>
            <w:proofErr w:type="spellEnd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A6393E" w:rsidRPr="00A6393E" w:rsidTr="00A6393E">
        <w:tc>
          <w:tcPr>
            <w:tcW w:w="3083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7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083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6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90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08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Merná potreba tepla na vykurovanie 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H,nd1</w:t>
            </w:r>
          </w:p>
        </w:tc>
        <w:tc>
          <w:tcPr>
            <w:tcW w:w="76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80.71</w:t>
            </w:r>
          </w:p>
        </w:tc>
        <w:tc>
          <w:tcPr>
            <w:tcW w:w="90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70.64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08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Normalizovaná hodnota 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H,nd,N1</w:t>
            </w:r>
          </w:p>
        </w:tc>
        <w:tc>
          <w:tcPr>
            <w:tcW w:w="76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98.57</w:t>
            </w:r>
          </w:p>
        </w:tc>
        <w:tc>
          <w:tcPr>
            <w:tcW w:w="90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98.57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08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Posúdenie</w:t>
            </w:r>
          </w:p>
        </w:tc>
        <w:tc>
          <w:tcPr>
            <w:tcW w:w="76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vyhovuje</w:t>
            </w:r>
          </w:p>
        </w:tc>
        <w:tc>
          <w:tcPr>
            <w:tcW w:w="90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vyhovuje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sk-SK"/>
        </w:rPr>
      </w:pPr>
    </w:p>
    <w:tbl>
      <w:tblPr>
        <w:tblStyle w:val="Mkatabulky"/>
        <w:tblW w:w="5000" w:type="pct"/>
        <w:tblLook w:val="04A0"/>
      </w:tblPr>
      <w:tblGrid>
        <w:gridCol w:w="5596"/>
        <w:gridCol w:w="1257"/>
        <w:gridCol w:w="1547"/>
        <w:gridCol w:w="222"/>
        <w:gridCol w:w="222"/>
        <w:gridCol w:w="222"/>
        <w:gridCol w:w="222"/>
      </w:tblGrid>
      <w:tr w:rsidR="00A6393E" w:rsidRPr="00A6393E" w:rsidTr="00A6393E">
        <w:tc>
          <w:tcPr>
            <w:tcW w:w="4969" w:type="pct"/>
            <w:gridSpan w:val="7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Posúdenie mernej potreby tepla na vy</w:t>
            </w:r>
            <w:r w:rsidR="002426B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urovanie v </w:t>
            </w:r>
            <w:proofErr w:type="spellStart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kWh</w:t>
            </w:r>
            <w:proofErr w:type="spellEnd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/(</w:t>
            </w:r>
            <w:proofErr w:type="spellStart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m³.a</w:t>
            </w:r>
            <w:proofErr w:type="spellEnd"/>
            <w:r w:rsidRPr="00A639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A6393E" w:rsidRPr="00A6393E" w:rsidTr="00A6393E">
        <w:tc>
          <w:tcPr>
            <w:tcW w:w="3083" w:type="pct"/>
            <w:vMerge w:val="restar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7" w:type="pct"/>
            <w:gridSpan w:val="2"/>
            <w:hideMark/>
          </w:tcPr>
          <w:p w:rsidR="00A6393E" w:rsidRPr="00A6393E" w:rsidRDefault="00A6393E" w:rsidP="00A6393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083" w:type="pct"/>
            <w:vMerge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6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Aktuál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90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Navrhovaný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08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Merná potreba tepla na vykurovanie 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H,nd2</w:t>
            </w:r>
          </w:p>
        </w:tc>
        <w:tc>
          <w:tcPr>
            <w:tcW w:w="76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21.25</w:t>
            </w:r>
          </w:p>
        </w:tc>
        <w:tc>
          <w:tcPr>
            <w:tcW w:w="90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18.6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08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Normalizovaná hodnota Q</w:t>
            </w: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sk-SK"/>
              </w:rPr>
              <w:t>H,nd,N1</w:t>
            </w:r>
          </w:p>
        </w:tc>
        <w:tc>
          <w:tcPr>
            <w:tcW w:w="76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35.2</w:t>
            </w:r>
          </w:p>
        </w:tc>
        <w:tc>
          <w:tcPr>
            <w:tcW w:w="90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35.2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6393E" w:rsidRPr="00A6393E" w:rsidTr="00A6393E">
        <w:tc>
          <w:tcPr>
            <w:tcW w:w="3083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Posúdenie</w:t>
            </w:r>
          </w:p>
        </w:tc>
        <w:tc>
          <w:tcPr>
            <w:tcW w:w="76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vyhovuje</w:t>
            </w:r>
          </w:p>
        </w:tc>
        <w:tc>
          <w:tcPr>
            <w:tcW w:w="90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A6393E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vyhovuje</w:t>
            </w: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" w:type="pct"/>
            <w:hideMark/>
          </w:tcPr>
          <w:p w:rsidR="00A6393E" w:rsidRPr="00A6393E" w:rsidRDefault="00A6393E" w:rsidP="00A6393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</w:tbl>
    <w:p w:rsidR="00A6393E" w:rsidRPr="00A6393E" w:rsidRDefault="00A6393E" w:rsidP="00A6393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Vygenerované softwarom </w:t>
      </w:r>
      <w:proofErr w:type="spellStart"/>
      <w:r w:rsidRPr="00A6393E">
        <w:rPr>
          <w:rFonts w:ascii="Arial Narrow" w:eastAsia="Times New Roman" w:hAnsi="Arial Narrow" w:cs="Times New Roman"/>
          <w:sz w:val="24"/>
          <w:szCs w:val="24"/>
          <w:lang w:eastAsia="sk-SK"/>
        </w:rPr>
        <w:t>www.ehb.sk</w:t>
      </w:r>
      <w:proofErr w:type="spellEnd"/>
    </w:p>
    <w:p w:rsidR="00F54E0E" w:rsidRPr="00A6393E" w:rsidRDefault="00F54E0E" w:rsidP="00A6393E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sectPr w:rsidR="00F54E0E" w:rsidRPr="00A6393E" w:rsidSect="00F5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10E0"/>
    <w:multiLevelType w:val="multilevel"/>
    <w:tmpl w:val="052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393E"/>
    <w:rsid w:val="002426B9"/>
    <w:rsid w:val="00A6393E"/>
    <w:rsid w:val="00F5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393E"/>
  </w:style>
  <w:style w:type="table" w:styleId="Mkatabulky">
    <w:name w:val="Table Grid"/>
    <w:basedOn w:val="Normlntabulka"/>
    <w:uiPriority w:val="59"/>
    <w:rsid w:val="00A6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26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</dc:creator>
  <cp:lastModifiedBy>enge</cp:lastModifiedBy>
  <cp:revision>1</cp:revision>
  <dcterms:created xsi:type="dcterms:W3CDTF">2013-10-03T17:16:00Z</dcterms:created>
  <dcterms:modified xsi:type="dcterms:W3CDTF">2013-10-03T17:29:00Z</dcterms:modified>
</cp:coreProperties>
</file>